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F8" w:rsidRPr="007A40A8" w:rsidRDefault="00E90E4C" w:rsidP="008B36F8">
      <w:pPr>
        <w:tabs>
          <w:tab w:val="left" w:pos="12758"/>
        </w:tabs>
        <w:jc w:val="center"/>
        <w:rPr>
          <w:sz w:val="28"/>
          <w:szCs w:val="28"/>
        </w:rPr>
        <w:sectPr w:rsidR="008B36F8" w:rsidRPr="007A40A8" w:rsidSect="008B36F8">
          <w:pgSz w:w="11910" w:h="16840"/>
          <w:pgMar w:top="426" w:right="286" w:bottom="280" w:left="709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31025" cy="9545060"/>
            <wp:effectExtent l="19050" t="0" r="3175" b="0"/>
            <wp:docPr id="1" name="Рисунок 1" descr="D:\Downloads\bbbb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bbbb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4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F8" w:rsidRPr="007A40A8" w:rsidRDefault="008B36F8" w:rsidP="008B36F8">
      <w:pPr>
        <w:tabs>
          <w:tab w:val="left" w:pos="12758"/>
        </w:tabs>
        <w:jc w:val="both"/>
        <w:rPr>
          <w:sz w:val="28"/>
          <w:szCs w:val="28"/>
        </w:rPr>
      </w:pPr>
    </w:p>
    <w:p w:rsidR="008B36F8" w:rsidRPr="007A40A8" w:rsidRDefault="008B36F8" w:rsidP="008B36F8">
      <w:pPr>
        <w:tabs>
          <w:tab w:val="left" w:pos="12758"/>
        </w:tabs>
        <w:jc w:val="both"/>
        <w:rPr>
          <w:sz w:val="28"/>
          <w:szCs w:val="28"/>
        </w:rPr>
      </w:pPr>
    </w:p>
    <w:p w:rsidR="008B36F8" w:rsidRPr="007A40A8" w:rsidRDefault="008B36F8" w:rsidP="008B36F8">
      <w:pPr>
        <w:tabs>
          <w:tab w:val="left" w:pos="12758"/>
        </w:tabs>
        <w:jc w:val="center"/>
        <w:rPr>
          <w:sz w:val="28"/>
          <w:szCs w:val="28"/>
        </w:rPr>
      </w:pPr>
      <w:r w:rsidRPr="007A40A8">
        <w:rPr>
          <w:sz w:val="28"/>
          <w:szCs w:val="28"/>
        </w:rPr>
        <w:t>ПОЯСНИТЕЛЬПАЯ ЗАПИСКА</w:t>
      </w:r>
    </w:p>
    <w:p w:rsidR="008B36F8" w:rsidRPr="007A40A8" w:rsidRDefault="008B36F8" w:rsidP="008B36F8">
      <w:pPr>
        <w:tabs>
          <w:tab w:val="left" w:pos="12758"/>
        </w:tabs>
        <w:jc w:val="both"/>
        <w:rPr>
          <w:sz w:val="28"/>
          <w:szCs w:val="28"/>
        </w:rPr>
      </w:pP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A40A8">
        <w:rPr>
          <w:sz w:val="28"/>
          <w:szCs w:val="28"/>
        </w:rPr>
        <w:t>В современном обществе все острее встает вопрос межнациональных отношений. Особенно остро на него реагируют дети и подростки в силу своих психологических особенностей, социальной и эмоциональной незрелости.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Этим же объясняется и наибольшее вовлечение детей в неформальные движения и группировки. Детей привлекают, как правило, красивыми атрибутами, многообещающими лозунгами. В таких организациях происходит подмена истинной демократии анархическими идеями, которая очень по душе детям и подросткам.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proofErr w:type="gramStart"/>
      <w:r w:rsidRPr="007A40A8">
        <w:rPr>
          <w:sz w:val="28"/>
          <w:szCs w:val="28"/>
        </w:rPr>
        <w:t>В нашем ДОУ проводятся различные мероприятия и разработана программа, которая направлена на профилактику экстремизма и терроризма, куда включены следующие направления: спортивно-массовое, военно-патриотическое, правовое, нравственное, воспитательно-образовательные мероприятия по ОБЖ</w:t>
      </w:r>
      <w:r>
        <w:rPr>
          <w:sz w:val="28"/>
          <w:szCs w:val="28"/>
        </w:rPr>
        <w:t>.</w:t>
      </w:r>
      <w:proofErr w:type="gramEnd"/>
      <w:r w:rsidRPr="007A40A8">
        <w:rPr>
          <w:sz w:val="28"/>
          <w:szCs w:val="28"/>
        </w:rPr>
        <w:t xml:space="preserve"> Кроме того, программа предполагает образовательную работу на занятиях, где будет сделан упор на перечисленные выше направления и кружковую деятельность. Обязательно в план включен раздел работа с родителями.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A40A8">
        <w:rPr>
          <w:sz w:val="28"/>
          <w:szCs w:val="28"/>
        </w:rPr>
        <w:t>Отдельные идеи н формы уже использовались в воспитательной работе ДОУ в различные годы.</w:t>
      </w:r>
      <w:r w:rsidR="00465B7F">
        <w:rPr>
          <w:sz w:val="28"/>
          <w:szCs w:val="28"/>
        </w:rPr>
        <w:t xml:space="preserve"> </w:t>
      </w:r>
      <w:r w:rsidRPr="007A40A8">
        <w:rPr>
          <w:sz w:val="28"/>
          <w:szCs w:val="28"/>
        </w:rPr>
        <w:t xml:space="preserve">Данная программа </w:t>
      </w:r>
      <w:r>
        <w:rPr>
          <w:sz w:val="28"/>
          <w:szCs w:val="28"/>
        </w:rPr>
        <w:t>-</w:t>
      </w:r>
      <w:r w:rsidRPr="007A40A8">
        <w:rPr>
          <w:sz w:val="28"/>
          <w:szCs w:val="28"/>
        </w:rPr>
        <w:t xml:space="preserve"> результат обобщения опыта работы педагогического коллектива. Программа практически не требует дополнительного финансирования за исключением необходимых денежных средств на награждение воспитанников и их родителей </w:t>
      </w:r>
      <w:r>
        <w:rPr>
          <w:sz w:val="28"/>
          <w:szCs w:val="28"/>
        </w:rPr>
        <w:t>-</w:t>
      </w:r>
      <w:r w:rsidRPr="007A40A8">
        <w:rPr>
          <w:sz w:val="28"/>
          <w:szCs w:val="28"/>
        </w:rPr>
        <w:t xml:space="preserve"> участников различных конкурсов, предлагаемых «Программой».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Цели программы: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Профилактика среди воспитанников неприятия насилия, борьба против разложения коллектива по межнациональным признакам; формирование толерантного отношения к окружающим. Быть внимательным к своей жизни и жизни окружающих. Основы ОБЖ для дошколят.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Задачи программы: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Развитие способностей предупреждения конфликтов ненасильственными методами.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Более глубокое знакомство дошколят с историей BOB, подвигами советских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солдат и злодеяниями фашистских захватчиков.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Формирование у воспитанников спокойного, отношения к людям другой национальности.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Вовлечение большого количества воспитанников в спортивные кружки, секции; творческие объединения и клубы, общественную работу,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>с цель</w:t>
      </w:r>
      <w:r>
        <w:rPr>
          <w:sz w:val="28"/>
          <w:szCs w:val="28"/>
        </w:rPr>
        <w:t>ю</w:t>
      </w:r>
      <w:r w:rsidRPr="007A40A8">
        <w:rPr>
          <w:sz w:val="28"/>
          <w:szCs w:val="28"/>
        </w:rPr>
        <w:t xml:space="preserve"> отвлечения от неформальных объединений.</w:t>
      </w:r>
    </w:p>
    <w:p w:rsidR="008B36F8" w:rsidRPr="007A40A8" w:rsidRDefault="008B36F8" w:rsidP="000607E7">
      <w:pPr>
        <w:tabs>
          <w:tab w:val="left" w:pos="12758"/>
        </w:tabs>
        <w:ind w:left="993"/>
        <w:jc w:val="both"/>
        <w:rPr>
          <w:sz w:val="28"/>
          <w:szCs w:val="28"/>
        </w:rPr>
      </w:pPr>
      <w:r w:rsidRPr="007A40A8">
        <w:rPr>
          <w:sz w:val="28"/>
          <w:szCs w:val="28"/>
        </w:rPr>
        <w:t xml:space="preserve">Разработка долгосрочных проектов с привлечением всех участников </w:t>
      </w:r>
      <w:proofErr w:type="spellStart"/>
      <w:r w:rsidRPr="007A40A8">
        <w:rPr>
          <w:sz w:val="28"/>
          <w:szCs w:val="28"/>
        </w:rPr>
        <w:t>воспитательн</w:t>
      </w:r>
      <w:proofErr w:type="gramStart"/>
      <w:r w:rsidRPr="007A40A8">
        <w:rPr>
          <w:sz w:val="28"/>
          <w:szCs w:val="28"/>
        </w:rPr>
        <w:t>о</w:t>
      </w:r>
      <w:proofErr w:type="spellEnd"/>
      <w:r w:rsidRPr="007A40A8">
        <w:rPr>
          <w:sz w:val="28"/>
          <w:szCs w:val="28"/>
        </w:rPr>
        <w:t>-</w:t>
      </w:r>
      <w:proofErr w:type="gramEnd"/>
      <w:r w:rsidRPr="007A40A8">
        <w:rPr>
          <w:sz w:val="28"/>
          <w:szCs w:val="28"/>
        </w:rPr>
        <w:t xml:space="preserve"> образовательного процесса</w:t>
      </w:r>
      <w:r>
        <w:rPr>
          <w:sz w:val="28"/>
          <w:szCs w:val="28"/>
        </w:rPr>
        <w:t>.</w:t>
      </w:r>
    </w:p>
    <w:p w:rsidR="008B36F8" w:rsidRPr="007A40A8" w:rsidRDefault="008B36F8" w:rsidP="008B36F8">
      <w:pPr>
        <w:tabs>
          <w:tab w:val="left" w:pos="12758"/>
        </w:tabs>
        <w:jc w:val="both"/>
        <w:rPr>
          <w:sz w:val="28"/>
          <w:szCs w:val="28"/>
        </w:rPr>
        <w:sectPr w:rsidR="008B36F8" w:rsidRPr="007A40A8" w:rsidSect="007A40A8">
          <w:pgSz w:w="11910" w:h="16840"/>
          <w:pgMar w:top="60" w:right="853" w:bottom="280" w:left="709" w:header="720" w:footer="720" w:gutter="0"/>
          <w:cols w:space="720"/>
        </w:sectPr>
      </w:pP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lastRenderedPageBreak/>
        <w:t>Основные этапы: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Этап (мотивационный)</w:t>
      </w:r>
      <w:r>
        <w:rPr>
          <w:sz w:val="28"/>
          <w:szCs w:val="28"/>
        </w:rPr>
        <w:t>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Цель: Ознакомление коллектива, родителей с основными задачами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«Программы по предупреждению экстремизма и терроризма среди несовершеннолетних».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Форма реализация: круглые столы, семинары, родительские собрания.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Этап (аналитический)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Цель: выяснить уровень отношений в коллективе, уровень сплоченности, уровень воспитанности, уровень информированности об исторической роли Советской армии в разгроме фашизма, а так же спроса на организацию досуговой деятельности детей.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Уровень знаний по ОБЖ (старшие группы). Информированность родителей по данному направлению.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Форма реализации: анкетирование, беседы, родительские собрания, конкурсы, совместные мероприятия (тренировки).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Этап (информационный)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Цель: выяснить, как решить поставленные задачи и методически грамотно использовать исторический материал.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Форма реализация: подбор материалов, разработка проектов, стенгазеты, изучение СМИ, интернета по данной проблеме, составление плана работы с сотрудниками ДОУ, воспитанниками, родителями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Этап (реализация)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Цель: практический переход к выполнению «Программы».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proofErr w:type="gramStart"/>
      <w:r w:rsidRPr="007A40A8">
        <w:rPr>
          <w:sz w:val="28"/>
          <w:szCs w:val="28"/>
        </w:rPr>
        <w:t xml:space="preserve">Форма реализации: </w:t>
      </w:r>
      <w:proofErr w:type="spellStart"/>
      <w:r w:rsidRPr="007A40A8">
        <w:rPr>
          <w:sz w:val="28"/>
          <w:szCs w:val="28"/>
        </w:rPr>
        <w:t>педчасы</w:t>
      </w:r>
      <w:proofErr w:type="spellEnd"/>
      <w:r w:rsidRPr="007A40A8">
        <w:rPr>
          <w:sz w:val="28"/>
          <w:szCs w:val="28"/>
        </w:rPr>
        <w:t>, конкурсы рисунков, чтецов, плакатов, проектов, фотографий, видеороликов, диспуты, встречи, экскурсии, концерты, спортивные соревнования, родительские собрания, педагогические советы.</w:t>
      </w:r>
      <w:proofErr w:type="gramEnd"/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Этап (заключительный)</w:t>
      </w:r>
      <w:r w:rsidR="000607E7">
        <w:rPr>
          <w:sz w:val="28"/>
          <w:szCs w:val="28"/>
        </w:rPr>
        <w:t>.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Цель: подвести итоги и спланировать работу на следующий период</w:t>
      </w:r>
    </w:p>
    <w:p w:rsidR="008B36F8" w:rsidRPr="007A40A8" w:rsidRDefault="008B36F8" w:rsidP="000607E7">
      <w:pPr>
        <w:tabs>
          <w:tab w:val="left" w:pos="12758"/>
        </w:tabs>
        <w:jc w:val="both"/>
        <w:rPr>
          <w:sz w:val="28"/>
          <w:szCs w:val="28"/>
        </w:rPr>
      </w:pPr>
      <w:r w:rsidRPr="007A40A8">
        <w:rPr>
          <w:sz w:val="28"/>
          <w:szCs w:val="28"/>
        </w:rPr>
        <w:t>Форма реализации: самоанализ результативности работы; анализ знаний воспитанников по ОБЖ, анализ наличия и характера правонарушений среди родителей, анализ уровня воспитанности в конце года, уровня сплоченности</w:t>
      </w:r>
      <w:r>
        <w:rPr>
          <w:sz w:val="28"/>
          <w:szCs w:val="28"/>
        </w:rPr>
        <w:t xml:space="preserve"> </w:t>
      </w:r>
      <w:r w:rsidRPr="007A40A8">
        <w:rPr>
          <w:sz w:val="28"/>
          <w:szCs w:val="28"/>
        </w:rPr>
        <w:t xml:space="preserve">             коллектива, наличие «отверженных» в группах, подведение итогов духовно- нравственной и патриотической работы.</w:t>
      </w:r>
    </w:p>
    <w:p w:rsidR="003C7F01" w:rsidRDefault="003C7F01" w:rsidP="000607E7"/>
    <w:p w:rsidR="003C7F01" w:rsidRPr="003C7F01" w:rsidRDefault="003C7F01" w:rsidP="000607E7"/>
    <w:p w:rsidR="003C7F01" w:rsidRPr="003C7F01" w:rsidRDefault="003C7F01" w:rsidP="000607E7"/>
    <w:p w:rsidR="003C7F01" w:rsidRPr="003C7F01" w:rsidRDefault="003C7F01" w:rsidP="000607E7"/>
    <w:p w:rsidR="003C7F01" w:rsidRPr="003C7F01" w:rsidRDefault="003C7F01" w:rsidP="000607E7"/>
    <w:p w:rsidR="003C7F01" w:rsidRDefault="003C7F01" w:rsidP="000607E7"/>
    <w:p w:rsidR="00DA0A85" w:rsidRDefault="003C7F01" w:rsidP="000607E7">
      <w:pPr>
        <w:tabs>
          <w:tab w:val="left" w:pos="939"/>
        </w:tabs>
      </w:pPr>
      <w:r>
        <w:tab/>
      </w: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36274" w:rsidRPr="00465B7F" w:rsidRDefault="00336274" w:rsidP="00336274">
      <w:pPr>
        <w:pStyle w:val="4"/>
        <w:shd w:val="clear" w:color="auto" w:fill="auto"/>
        <w:spacing w:after="0" w:line="240" w:lineRule="auto"/>
        <w:ind w:right="640"/>
        <w:rPr>
          <w:rStyle w:val="1"/>
          <w:sz w:val="28"/>
          <w:szCs w:val="28"/>
        </w:rPr>
      </w:pPr>
      <w:r w:rsidRPr="00465B7F">
        <w:rPr>
          <w:rStyle w:val="1"/>
          <w:sz w:val="28"/>
          <w:szCs w:val="28"/>
        </w:rPr>
        <w:lastRenderedPageBreak/>
        <w:t xml:space="preserve">План мероприятий </w:t>
      </w:r>
    </w:p>
    <w:p w:rsidR="00336274" w:rsidRPr="00465B7F" w:rsidRDefault="00336274" w:rsidP="00336274">
      <w:pPr>
        <w:pStyle w:val="4"/>
        <w:shd w:val="clear" w:color="auto" w:fill="auto"/>
        <w:spacing w:after="0" w:line="240" w:lineRule="auto"/>
        <w:ind w:right="640"/>
        <w:rPr>
          <w:rStyle w:val="1"/>
          <w:sz w:val="28"/>
          <w:szCs w:val="28"/>
        </w:rPr>
      </w:pPr>
      <w:r w:rsidRPr="00465B7F">
        <w:rPr>
          <w:rStyle w:val="1"/>
          <w:sz w:val="28"/>
          <w:szCs w:val="28"/>
        </w:rPr>
        <w:t xml:space="preserve">по профилактике экстремизма и терроризма </w:t>
      </w:r>
    </w:p>
    <w:p w:rsidR="00336274" w:rsidRPr="00465B7F" w:rsidRDefault="00336274" w:rsidP="00336274">
      <w:pPr>
        <w:pStyle w:val="4"/>
        <w:shd w:val="clear" w:color="auto" w:fill="auto"/>
        <w:spacing w:after="0" w:line="240" w:lineRule="auto"/>
        <w:ind w:right="640"/>
        <w:rPr>
          <w:rStyle w:val="1"/>
          <w:sz w:val="28"/>
          <w:szCs w:val="28"/>
        </w:rPr>
      </w:pPr>
      <w:r w:rsidRPr="00465B7F">
        <w:rPr>
          <w:rStyle w:val="1"/>
          <w:sz w:val="28"/>
          <w:szCs w:val="28"/>
        </w:rPr>
        <w:t>на 2023-2024 учебный год в МАДОУ № 32 «Чайка»</w:t>
      </w: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tbl>
      <w:tblPr>
        <w:tblStyle w:val="a7"/>
        <w:tblW w:w="0" w:type="auto"/>
        <w:tblLook w:val="04A0"/>
      </w:tblPr>
      <w:tblGrid>
        <w:gridCol w:w="509"/>
        <w:gridCol w:w="70"/>
        <w:gridCol w:w="2798"/>
        <w:gridCol w:w="1880"/>
        <w:gridCol w:w="71"/>
        <w:gridCol w:w="1793"/>
        <w:gridCol w:w="62"/>
        <w:gridCol w:w="2388"/>
      </w:tblGrid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autoSpaceDE/>
              <w:autoSpaceDN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336274">
              <w:rPr>
                <w:rFonts w:eastAsia="Courier New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336274">
              <w:rPr>
                <w:rFonts w:eastAsia="Courier New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Наименование основных мероприятий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autoSpaceDE/>
              <w:autoSpaceDN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336274">
              <w:rPr>
                <w:rFonts w:eastAsia="Courier New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Срок исполнения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autoSpaceDE/>
              <w:autoSpaceDN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336274">
              <w:rPr>
                <w:rFonts w:eastAsia="Courier New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Исполнитель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autoSpaceDE/>
              <w:autoSpaceDN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336274">
              <w:rPr>
                <w:rFonts w:eastAsia="Courier New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Ожидаемые результаты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Сентябрь 2023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17" w:lineRule="exact"/>
              <w:rPr>
                <w:spacing w:val="4"/>
                <w:sz w:val="24"/>
                <w:szCs w:val="24"/>
              </w:rPr>
            </w:pPr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Инструктаж работников ДОУ по противодействию терроризму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Август 2023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17" w:lineRule="exact"/>
              <w:rPr>
                <w:spacing w:val="4"/>
                <w:sz w:val="24"/>
                <w:szCs w:val="24"/>
              </w:rPr>
            </w:pPr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Рассмотрение вопросов, связанных с профилактикой терроризма и экстремизма на совещаниях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Предупреждение </w:t>
            </w:r>
            <w:proofErr w:type="spell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педколлектива</w:t>
            </w:r>
            <w:proofErr w:type="spellEnd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об опасности терроризма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17" w:lineRule="exact"/>
              <w:rPr>
                <w:spacing w:val="4"/>
                <w:sz w:val="24"/>
                <w:szCs w:val="24"/>
              </w:rPr>
            </w:pPr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Предупреждение об опасности терроризма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17" w:lineRule="exact"/>
              <w:rPr>
                <w:spacing w:val="4"/>
                <w:sz w:val="24"/>
                <w:szCs w:val="24"/>
              </w:rPr>
            </w:pPr>
            <w:proofErr w:type="gramStart"/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пребыванием посторонних лиц на территории и в здании ДОУ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22" w:lineRule="exact"/>
              <w:rPr>
                <w:spacing w:val="4"/>
                <w:sz w:val="24"/>
                <w:szCs w:val="24"/>
              </w:rPr>
            </w:pPr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Дежурство педагогов, членов администрации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autoSpaceDE/>
              <w:autoSpaceDN/>
              <w:spacing w:line="317" w:lineRule="exact"/>
              <w:rPr>
                <w:spacing w:val="4"/>
                <w:sz w:val="24"/>
                <w:szCs w:val="24"/>
              </w:rPr>
            </w:pPr>
            <w:r w:rsidRPr="00336274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Регулярный, ежедневный обход зданий, помещений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безопасности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Обеспечение круглосуточной охраны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безопасности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Обновление наглядной профилактической агитации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безопасности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Учебно-тренировочные занятия по информированию и обучению персонала ДОУ навыкам </w:t>
            </w: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безопасного поведения при угрозе совершения теракта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Ежеквартально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безопасности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Обеспечение контроля режима допуска граждан в здание ДОУ, исключение бесконтрольного пребывания посторонних лиц на территории и в здании ДОУ. Организация пропускного режима и контроля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Зам. заведующего по 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ХР</w:t>
            </w:r>
            <w:proofErr w:type="gramEnd"/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Размещение информационных сообщений и материалов по профилактике терроризма, экстремизма на сайте ДОУ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Обеспечение взаимодействия с ОВД во время проведения массовых мероприятий, праздников, утренников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Противодействие экстремизма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Распространение памяток, методических </w:t>
            </w:r>
            <w:r w:rsidRPr="00336274">
              <w:rPr>
                <w:rFonts w:eastAsiaTheme="minorHAnsi"/>
                <w:sz w:val="24"/>
                <w:szCs w:val="24"/>
              </w:rPr>
              <w:t>инструкций по обеспечению безопасности жизни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Беседа с детьми о последствиях и ответственности за ложные сообщения о готовящихся террористических актах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Проведение мероприятий в рамках «День защиты детей» (по особому плану)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Май 2024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Знание воспитанников с основными правилами поведения в условиях теракта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Проведение единого занятия России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01.09.2023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Воспитание любви к родине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Проведение единого </w:t>
            </w: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занятия по ОБЖ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01.09.2023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Старший </w:t>
            </w: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 xml:space="preserve">Умение правильно </w:t>
            </w: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lastRenderedPageBreak/>
              <w:t>вести себя при террористических актах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Мероприятия, посвященные Дню защитника Отечества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Музыкальный</w:t>
            </w:r>
          </w:p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руководитель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У детей есть чувства гордости, любви Родине. Уважение войнам, защитникам страны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Просмотр фильмов, роликов с антитеррористической тематикой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Формирование представления о терроризме</w:t>
            </w:r>
          </w:p>
        </w:tc>
      </w:tr>
      <w:tr w:rsidR="00336274" w:rsidRPr="00336274" w:rsidTr="00336274">
        <w:tc>
          <w:tcPr>
            <w:tcW w:w="509" w:type="dxa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2868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Конкурс рисунков: «Мир на планете - счастливые дети!», «Мы такие разные, и все-таки мы вместе», «Террору - НЕТ!»</w:t>
            </w:r>
          </w:p>
        </w:tc>
        <w:tc>
          <w:tcPr>
            <w:tcW w:w="1951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1855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38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Развитие творческих способностей детей, широкий выбор направлений</w:t>
            </w:r>
          </w:p>
        </w:tc>
      </w:tr>
      <w:tr w:rsidR="00336274" w:rsidRPr="00336274" w:rsidTr="00336274">
        <w:tc>
          <w:tcPr>
            <w:tcW w:w="579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279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Проведение бесед, направленных на формирование чувства патриотизма, толерантности, миролюбия у граждан различных этнических групп населения</w:t>
            </w:r>
          </w:p>
        </w:tc>
        <w:tc>
          <w:tcPr>
            <w:tcW w:w="1880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64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450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Улучшение уровня знаний, действий, расширение кругозора, правильное мышление</w:t>
            </w:r>
          </w:p>
        </w:tc>
      </w:tr>
      <w:tr w:rsidR="00336274" w:rsidRPr="00336274" w:rsidTr="00336274">
        <w:tc>
          <w:tcPr>
            <w:tcW w:w="579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24</w:t>
            </w:r>
          </w:p>
        </w:tc>
        <w:tc>
          <w:tcPr>
            <w:tcW w:w="279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Распространение памяток по обеспечению безопасности детей</w:t>
            </w:r>
          </w:p>
        </w:tc>
        <w:tc>
          <w:tcPr>
            <w:tcW w:w="1880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64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450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безопасности</w:t>
            </w:r>
          </w:p>
        </w:tc>
      </w:tr>
      <w:tr w:rsidR="00336274" w:rsidRPr="00336274" w:rsidTr="00336274">
        <w:tc>
          <w:tcPr>
            <w:tcW w:w="579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79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«Интернет и безопасность»</w:t>
            </w:r>
          </w:p>
        </w:tc>
        <w:tc>
          <w:tcPr>
            <w:tcW w:w="1880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64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2450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Организация Интерне</w:t>
            </w:r>
            <w:proofErr w:type="gramStart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т-</w:t>
            </w:r>
            <w:proofErr w:type="gramEnd"/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безопасности</w:t>
            </w:r>
          </w:p>
        </w:tc>
      </w:tr>
      <w:tr w:rsidR="00336274" w:rsidRPr="00336274" w:rsidTr="00336274">
        <w:tc>
          <w:tcPr>
            <w:tcW w:w="579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336274">
              <w:rPr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2798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Мероприятия, посвященные Дню народного единства</w:t>
            </w:r>
          </w:p>
        </w:tc>
        <w:tc>
          <w:tcPr>
            <w:tcW w:w="1880" w:type="dxa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1864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450" w:type="dxa"/>
            <w:gridSpan w:val="2"/>
          </w:tcPr>
          <w:p w:rsidR="00336274" w:rsidRPr="00336274" w:rsidRDefault="00336274" w:rsidP="00336274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  <w:r w:rsidRPr="00336274">
              <w:rPr>
                <w:rFonts w:eastAsiaTheme="minorHAnsi"/>
                <w:color w:val="000000"/>
                <w:spacing w:val="4"/>
                <w:sz w:val="24"/>
                <w:szCs w:val="24"/>
                <w:shd w:val="clear" w:color="auto" w:fill="FFFFFF"/>
              </w:rPr>
              <w:t>Дети понимают смысл дружбы многонациональной Республики, России</w:t>
            </w:r>
          </w:p>
        </w:tc>
      </w:tr>
    </w:tbl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tabs>
          <w:tab w:val="left" w:pos="939"/>
        </w:tabs>
      </w:pPr>
    </w:p>
    <w:p w:rsidR="003C7F01" w:rsidRDefault="003C7F01" w:rsidP="000607E7">
      <w:pPr>
        <w:jc w:val="center"/>
        <w:rPr>
          <w:sz w:val="28"/>
          <w:szCs w:val="28"/>
        </w:rPr>
      </w:pPr>
      <w:r w:rsidRPr="003C7F01">
        <w:rPr>
          <w:sz w:val="28"/>
          <w:szCs w:val="28"/>
        </w:rPr>
        <w:t xml:space="preserve">Прогнозируемый результат внедрения программы </w:t>
      </w:r>
      <w:r w:rsidR="000607E7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 w:rsidRPr="003C7F01">
        <w:rPr>
          <w:sz w:val="28"/>
          <w:szCs w:val="28"/>
        </w:rPr>
        <w:t>роф</w:t>
      </w:r>
      <w:r>
        <w:rPr>
          <w:sz w:val="28"/>
          <w:szCs w:val="28"/>
        </w:rPr>
        <w:t>и</w:t>
      </w:r>
      <w:r w:rsidRPr="003C7F01">
        <w:rPr>
          <w:sz w:val="28"/>
          <w:szCs w:val="28"/>
        </w:rPr>
        <w:t>лакт</w:t>
      </w:r>
      <w:r>
        <w:rPr>
          <w:sz w:val="28"/>
          <w:szCs w:val="28"/>
        </w:rPr>
        <w:t>и</w:t>
      </w:r>
      <w:r w:rsidRPr="003C7F01">
        <w:rPr>
          <w:sz w:val="28"/>
          <w:szCs w:val="28"/>
        </w:rPr>
        <w:t>ка экстремизма и терроризма среди несовершеннолет</w:t>
      </w:r>
      <w:r w:rsidR="00336274">
        <w:rPr>
          <w:sz w:val="28"/>
          <w:szCs w:val="28"/>
        </w:rPr>
        <w:t>н</w:t>
      </w:r>
      <w:r>
        <w:rPr>
          <w:sz w:val="28"/>
          <w:szCs w:val="28"/>
        </w:rPr>
        <w:t>и</w:t>
      </w:r>
      <w:r w:rsidRPr="003C7F01">
        <w:rPr>
          <w:sz w:val="28"/>
          <w:szCs w:val="28"/>
        </w:rPr>
        <w:t>х».</w:t>
      </w:r>
    </w:p>
    <w:p w:rsidR="00336274" w:rsidRPr="003C7F01" w:rsidRDefault="00336274" w:rsidP="000607E7">
      <w:pPr>
        <w:jc w:val="center"/>
        <w:rPr>
          <w:sz w:val="28"/>
          <w:szCs w:val="28"/>
        </w:rPr>
      </w:pP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Использование в воспитательном процессе «Программы» Можно привести: к укоренению в ДОУ духа нетерпимости к агрессии, насилию, межнациональной розни, умению решать конфликты не насильственным путем, развитию личности, способной воспринимать действительность и соблюдать правила человеческого общежития. Основы безопасности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Способность воспринимать людей такими, какие они есть.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Терпимое, благожелательное отношение к людям.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Ощущение гордости за подвиг, совершенный нашими прадедами в BOB и победившими фашизм (при том, что в рядах красной армии воевали люди многих национальностей).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Недопустимость экстремистских настроений, так как они приведут к терроризму, локальным войнам и в результате к расколу общества, противостояние в котором может погубить всю цивилизацию в целом.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Участие детей в спортивных клубах и кружках в качестве вывода ребенка из</w:t>
      </w:r>
      <w:r w:rsidR="009B4B1C" w:rsidRPr="009B4B1C">
        <w:rPr>
          <w:sz w:val="28"/>
          <w:szCs w:val="28"/>
        </w:rPr>
        <w:t xml:space="preserve"> </w:t>
      </w:r>
      <w:r w:rsidRPr="009B4B1C">
        <w:rPr>
          <w:sz w:val="28"/>
          <w:szCs w:val="28"/>
        </w:rPr>
        <w:t>повышенного эмоционального состояния.</w:t>
      </w:r>
    </w:p>
    <w:p w:rsidR="003C7F01" w:rsidRPr="009B4B1C" w:rsidRDefault="003C7F01" w:rsidP="000607E7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B4B1C">
        <w:rPr>
          <w:sz w:val="28"/>
          <w:szCs w:val="28"/>
        </w:rPr>
        <w:t>Понимание красоты и мудрости национальных обрядов, основанное на изучении культурологических традиций, уклада жизни, особенностей разных народов.</w:t>
      </w:r>
    </w:p>
    <w:p w:rsidR="003C7F01" w:rsidRPr="003C7F01" w:rsidRDefault="009B4B1C" w:rsidP="000607E7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C7F01" w:rsidRPr="003C7F01">
        <w:rPr>
          <w:sz w:val="28"/>
          <w:szCs w:val="28"/>
        </w:rPr>
        <w:t>оордина</w:t>
      </w:r>
      <w:r>
        <w:rPr>
          <w:sz w:val="28"/>
          <w:szCs w:val="28"/>
        </w:rPr>
        <w:t>ц</w:t>
      </w:r>
      <w:r w:rsidR="003C7F01" w:rsidRPr="003C7F01">
        <w:rPr>
          <w:sz w:val="28"/>
          <w:szCs w:val="28"/>
        </w:rPr>
        <w:t>ия и контроль реализац</w:t>
      </w:r>
      <w:r w:rsidR="003C7F01">
        <w:rPr>
          <w:sz w:val="28"/>
          <w:szCs w:val="28"/>
        </w:rPr>
        <w:t>ии</w:t>
      </w:r>
      <w:r w:rsidR="003C7F01" w:rsidRPr="003C7F01">
        <w:rPr>
          <w:sz w:val="28"/>
          <w:szCs w:val="28"/>
        </w:rPr>
        <w:t xml:space="preserve"> программы:</w:t>
      </w:r>
    </w:p>
    <w:p w:rsidR="003C7F01" w:rsidRPr="003C7F01" w:rsidRDefault="003C7F01" w:rsidP="000607E7">
      <w:pPr>
        <w:jc w:val="both"/>
        <w:rPr>
          <w:sz w:val="28"/>
          <w:szCs w:val="28"/>
        </w:rPr>
      </w:pPr>
      <w:r w:rsidRPr="003C7F01">
        <w:rPr>
          <w:sz w:val="28"/>
          <w:szCs w:val="28"/>
        </w:rPr>
        <w:t>Координация и контроль реализации программы возможен на методическую службу воспитательной работы, который</w:t>
      </w:r>
      <w:r>
        <w:rPr>
          <w:sz w:val="28"/>
          <w:szCs w:val="28"/>
        </w:rPr>
        <w:t xml:space="preserve"> </w:t>
      </w:r>
      <w:r w:rsidRPr="003C7F01">
        <w:rPr>
          <w:sz w:val="28"/>
          <w:szCs w:val="28"/>
        </w:rPr>
        <w:t>осуществляет организационное, информационное и научно</w:t>
      </w:r>
      <w:r w:rsidR="00C81736">
        <w:rPr>
          <w:sz w:val="28"/>
          <w:szCs w:val="28"/>
        </w:rPr>
        <w:t xml:space="preserve"> </w:t>
      </w:r>
      <w:r w:rsidRPr="003C7F01">
        <w:rPr>
          <w:sz w:val="28"/>
          <w:szCs w:val="28"/>
        </w:rPr>
        <w:t>- методическое обеспечение программы;</w:t>
      </w:r>
    </w:p>
    <w:p w:rsidR="003C7F01" w:rsidRPr="003C7F01" w:rsidRDefault="009B4B1C" w:rsidP="000607E7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C7F01" w:rsidRPr="003C7F01">
        <w:rPr>
          <w:sz w:val="28"/>
          <w:szCs w:val="28"/>
        </w:rPr>
        <w:t>оординирует</w:t>
      </w:r>
      <w:r>
        <w:rPr>
          <w:sz w:val="28"/>
          <w:szCs w:val="28"/>
        </w:rPr>
        <w:t xml:space="preserve"> </w:t>
      </w:r>
      <w:r w:rsidR="003C7F01" w:rsidRPr="003C7F01">
        <w:rPr>
          <w:sz w:val="28"/>
          <w:szCs w:val="28"/>
        </w:rPr>
        <w:t>взаимодействие образовательного учреждения с заинтересованными организациями по вопросам профилактики экстремизма и формирования толерантных взаимоотношений;</w:t>
      </w:r>
    </w:p>
    <w:p w:rsidR="003C7F01" w:rsidRPr="003C7F01" w:rsidRDefault="003C7F01" w:rsidP="000607E7">
      <w:pPr>
        <w:jc w:val="both"/>
        <w:rPr>
          <w:sz w:val="28"/>
          <w:szCs w:val="28"/>
        </w:rPr>
      </w:pPr>
      <w:r w:rsidRPr="003C7F01">
        <w:rPr>
          <w:sz w:val="28"/>
          <w:szCs w:val="28"/>
        </w:rPr>
        <w:t>анализирует ход выполнения плана действий по реализации программы;</w:t>
      </w:r>
    </w:p>
    <w:p w:rsidR="003C7F01" w:rsidRPr="003C7F01" w:rsidRDefault="003C7F01" w:rsidP="000607E7">
      <w:pPr>
        <w:jc w:val="both"/>
        <w:rPr>
          <w:sz w:val="28"/>
          <w:szCs w:val="28"/>
        </w:rPr>
      </w:pPr>
      <w:r w:rsidRPr="003C7F01">
        <w:rPr>
          <w:sz w:val="28"/>
          <w:szCs w:val="28"/>
        </w:rPr>
        <w:t xml:space="preserve">размещает информацию о проведении мероприятий в рамках программы на сайте ДОУ </w:t>
      </w:r>
      <w:r>
        <w:rPr>
          <w:sz w:val="28"/>
          <w:szCs w:val="28"/>
        </w:rPr>
        <w:t>№</w:t>
      </w:r>
      <w:r w:rsidRPr="003C7F01">
        <w:rPr>
          <w:sz w:val="28"/>
          <w:szCs w:val="28"/>
        </w:rPr>
        <w:t xml:space="preserve"> 32 «Чайка»</w:t>
      </w:r>
      <w:r w:rsidR="00C81736">
        <w:rPr>
          <w:sz w:val="28"/>
          <w:szCs w:val="28"/>
        </w:rPr>
        <w:t>.</w:t>
      </w:r>
    </w:p>
    <w:p w:rsidR="003C7F01" w:rsidRPr="003C7F01" w:rsidRDefault="003C7F01" w:rsidP="000607E7">
      <w:pPr>
        <w:spacing w:line="360" w:lineRule="auto"/>
        <w:jc w:val="both"/>
        <w:rPr>
          <w:sz w:val="28"/>
          <w:szCs w:val="28"/>
        </w:rPr>
      </w:pPr>
    </w:p>
    <w:p w:rsidR="003C7F01" w:rsidRPr="003C7F01" w:rsidRDefault="003C7F01" w:rsidP="003C7F01">
      <w:pPr>
        <w:spacing w:line="360" w:lineRule="auto"/>
        <w:jc w:val="both"/>
        <w:rPr>
          <w:sz w:val="28"/>
          <w:szCs w:val="28"/>
        </w:rPr>
      </w:pPr>
    </w:p>
    <w:p w:rsidR="003C7F01" w:rsidRPr="003C7F01" w:rsidRDefault="003C7F01" w:rsidP="003C7F01">
      <w:pPr>
        <w:spacing w:line="360" w:lineRule="auto"/>
        <w:jc w:val="both"/>
        <w:rPr>
          <w:sz w:val="28"/>
          <w:szCs w:val="28"/>
        </w:rPr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Default="003C7F01" w:rsidP="003C7F01">
      <w:pPr>
        <w:tabs>
          <w:tab w:val="left" w:pos="939"/>
        </w:tabs>
      </w:pPr>
    </w:p>
    <w:p w:rsidR="003C7F01" w:rsidRPr="003C7F01" w:rsidRDefault="003C7F01" w:rsidP="003C7F01">
      <w:pPr>
        <w:tabs>
          <w:tab w:val="left" w:pos="939"/>
        </w:tabs>
      </w:pPr>
    </w:p>
    <w:sectPr w:rsidR="003C7F01" w:rsidRPr="003C7F01" w:rsidSect="008B36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7063"/>
    <w:multiLevelType w:val="hybridMultilevel"/>
    <w:tmpl w:val="8EB07076"/>
    <w:lvl w:ilvl="0" w:tplc="CD36199E">
      <w:numFmt w:val="bullet"/>
      <w:lvlText w:val="-"/>
      <w:lvlJc w:val="left"/>
      <w:pPr>
        <w:ind w:left="945" w:hanging="161"/>
      </w:pPr>
      <w:rPr>
        <w:rFonts w:hint="default"/>
        <w:w w:val="95"/>
        <w:lang w:val="ru-RU" w:eastAsia="en-US" w:bidi="ar-SA"/>
      </w:rPr>
    </w:lvl>
    <w:lvl w:ilvl="1" w:tplc="400C9FD2">
      <w:numFmt w:val="bullet"/>
      <w:lvlText w:val="•"/>
      <w:lvlJc w:val="left"/>
      <w:pPr>
        <w:ind w:left="2032" w:hanging="161"/>
      </w:pPr>
      <w:rPr>
        <w:rFonts w:hint="default"/>
        <w:lang w:val="ru-RU" w:eastAsia="en-US" w:bidi="ar-SA"/>
      </w:rPr>
    </w:lvl>
    <w:lvl w:ilvl="2" w:tplc="CF2C695A">
      <w:numFmt w:val="bullet"/>
      <w:lvlText w:val="•"/>
      <w:lvlJc w:val="left"/>
      <w:pPr>
        <w:ind w:left="3125" w:hanging="161"/>
      </w:pPr>
      <w:rPr>
        <w:rFonts w:hint="default"/>
        <w:lang w:val="ru-RU" w:eastAsia="en-US" w:bidi="ar-SA"/>
      </w:rPr>
    </w:lvl>
    <w:lvl w:ilvl="3" w:tplc="0192B0B6">
      <w:numFmt w:val="bullet"/>
      <w:lvlText w:val="•"/>
      <w:lvlJc w:val="left"/>
      <w:pPr>
        <w:ind w:left="4218" w:hanging="161"/>
      </w:pPr>
      <w:rPr>
        <w:rFonts w:hint="default"/>
        <w:lang w:val="ru-RU" w:eastAsia="en-US" w:bidi="ar-SA"/>
      </w:rPr>
    </w:lvl>
    <w:lvl w:ilvl="4" w:tplc="CA72EED4">
      <w:numFmt w:val="bullet"/>
      <w:lvlText w:val="•"/>
      <w:lvlJc w:val="left"/>
      <w:pPr>
        <w:ind w:left="5311" w:hanging="161"/>
      </w:pPr>
      <w:rPr>
        <w:rFonts w:hint="default"/>
        <w:lang w:val="ru-RU" w:eastAsia="en-US" w:bidi="ar-SA"/>
      </w:rPr>
    </w:lvl>
    <w:lvl w:ilvl="5" w:tplc="EA9E4050">
      <w:numFmt w:val="bullet"/>
      <w:lvlText w:val="•"/>
      <w:lvlJc w:val="left"/>
      <w:pPr>
        <w:ind w:left="6404" w:hanging="161"/>
      </w:pPr>
      <w:rPr>
        <w:rFonts w:hint="default"/>
        <w:lang w:val="ru-RU" w:eastAsia="en-US" w:bidi="ar-SA"/>
      </w:rPr>
    </w:lvl>
    <w:lvl w:ilvl="6" w:tplc="A4583676">
      <w:numFmt w:val="bullet"/>
      <w:lvlText w:val="•"/>
      <w:lvlJc w:val="left"/>
      <w:pPr>
        <w:ind w:left="7497" w:hanging="161"/>
      </w:pPr>
      <w:rPr>
        <w:rFonts w:hint="default"/>
        <w:lang w:val="ru-RU" w:eastAsia="en-US" w:bidi="ar-SA"/>
      </w:rPr>
    </w:lvl>
    <w:lvl w:ilvl="7" w:tplc="C53AEF58">
      <w:numFmt w:val="bullet"/>
      <w:lvlText w:val="•"/>
      <w:lvlJc w:val="left"/>
      <w:pPr>
        <w:ind w:left="8590" w:hanging="161"/>
      </w:pPr>
      <w:rPr>
        <w:rFonts w:hint="default"/>
        <w:lang w:val="ru-RU" w:eastAsia="en-US" w:bidi="ar-SA"/>
      </w:rPr>
    </w:lvl>
    <w:lvl w:ilvl="8" w:tplc="9A2AD108">
      <w:numFmt w:val="bullet"/>
      <w:lvlText w:val="•"/>
      <w:lvlJc w:val="left"/>
      <w:pPr>
        <w:ind w:left="9683" w:hanging="161"/>
      </w:pPr>
      <w:rPr>
        <w:rFonts w:hint="default"/>
        <w:lang w:val="ru-RU" w:eastAsia="en-US" w:bidi="ar-SA"/>
      </w:rPr>
    </w:lvl>
  </w:abstractNum>
  <w:abstractNum w:abstractNumId="1">
    <w:nsid w:val="4BDF5E86"/>
    <w:multiLevelType w:val="hybridMultilevel"/>
    <w:tmpl w:val="6414B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A37AC"/>
    <w:multiLevelType w:val="hybridMultilevel"/>
    <w:tmpl w:val="FAFAF526"/>
    <w:lvl w:ilvl="0" w:tplc="624098EE">
      <w:start w:val="1"/>
      <w:numFmt w:val="decimal"/>
      <w:lvlText w:val="%1."/>
      <w:lvlJc w:val="left"/>
      <w:pPr>
        <w:ind w:left="1272" w:hanging="273"/>
      </w:pPr>
      <w:rPr>
        <w:rFonts w:hint="default"/>
        <w:w w:val="94"/>
        <w:lang w:val="ru-RU" w:eastAsia="en-US" w:bidi="ar-SA"/>
      </w:rPr>
    </w:lvl>
    <w:lvl w:ilvl="1" w:tplc="6C126364">
      <w:numFmt w:val="bullet"/>
      <w:lvlText w:val="•"/>
      <w:lvlJc w:val="left"/>
      <w:pPr>
        <w:ind w:left="2338" w:hanging="273"/>
      </w:pPr>
      <w:rPr>
        <w:rFonts w:hint="default"/>
        <w:lang w:val="ru-RU" w:eastAsia="en-US" w:bidi="ar-SA"/>
      </w:rPr>
    </w:lvl>
    <w:lvl w:ilvl="2" w:tplc="6F6AAC5C">
      <w:numFmt w:val="bullet"/>
      <w:lvlText w:val="•"/>
      <w:lvlJc w:val="left"/>
      <w:pPr>
        <w:ind w:left="3397" w:hanging="273"/>
      </w:pPr>
      <w:rPr>
        <w:rFonts w:hint="default"/>
        <w:lang w:val="ru-RU" w:eastAsia="en-US" w:bidi="ar-SA"/>
      </w:rPr>
    </w:lvl>
    <w:lvl w:ilvl="3" w:tplc="E06AC8B2">
      <w:numFmt w:val="bullet"/>
      <w:lvlText w:val="•"/>
      <w:lvlJc w:val="left"/>
      <w:pPr>
        <w:ind w:left="4456" w:hanging="273"/>
      </w:pPr>
      <w:rPr>
        <w:rFonts w:hint="default"/>
        <w:lang w:val="ru-RU" w:eastAsia="en-US" w:bidi="ar-SA"/>
      </w:rPr>
    </w:lvl>
    <w:lvl w:ilvl="4" w:tplc="0BDA2F6A">
      <w:numFmt w:val="bullet"/>
      <w:lvlText w:val="•"/>
      <w:lvlJc w:val="left"/>
      <w:pPr>
        <w:ind w:left="5515" w:hanging="273"/>
      </w:pPr>
      <w:rPr>
        <w:rFonts w:hint="default"/>
        <w:lang w:val="ru-RU" w:eastAsia="en-US" w:bidi="ar-SA"/>
      </w:rPr>
    </w:lvl>
    <w:lvl w:ilvl="5" w:tplc="3BE8A05C">
      <w:numFmt w:val="bullet"/>
      <w:lvlText w:val="•"/>
      <w:lvlJc w:val="left"/>
      <w:pPr>
        <w:ind w:left="6574" w:hanging="273"/>
      </w:pPr>
      <w:rPr>
        <w:rFonts w:hint="default"/>
        <w:lang w:val="ru-RU" w:eastAsia="en-US" w:bidi="ar-SA"/>
      </w:rPr>
    </w:lvl>
    <w:lvl w:ilvl="6" w:tplc="553677AC">
      <w:numFmt w:val="bullet"/>
      <w:lvlText w:val="•"/>
      <w:lvlJc w:val="left"/>
      <w:pPr>
        <w:ind w:left="7633" w:hanging="273"/>
      </w:pPr>
      <w:rPr>
        <w:rFonts w:hint="default"/>
        <w:lang w:val="ru-RU" w:eastAsia="en-US" w:bidi="ar-SA"/>
      </w:rPr>
    </w:lvl>
    <w:lvl w:ilvl="7" w:tplc="A56EE9D4">
      <w:numFmt w:val="bullet"/>
      <w:lvlText w:val="•"/>
      <w:lvlJc w:val="left"/>
      <w:pPr>
        <w:ind w:left="8692" w:hanging="273"/>
      </w:pPr>
      <w:rPr>
        <w:rFonts w:hint="default"/>
        <w:lang w:val="ru-RU" w:eastAsia="en-US" w:bidi="ar-SA"/>
      </w:rPr>
    </w:lvl>
    <w:lvl w:ilvl="8" w:tplc="286C08A6">
      <w:numFmt w:val="bullet"/>
      <w:lvlText w:val="•"/>
      <w:lvlJc w:val="left"/>
      <w:pPr>
        <w:ind w:left="9751" w:hanging="2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6F8"/>
    <w:rsid w:val="000607E7"/>
    <w:rsid w:val="00245767"/>
    <w:rsid w:val="00336274"/>
    <w:rsid w:val="003C7F01"/>
    <w:rsid w:val="00465B7F"/>
    <w:rsid w:val="0069228C"/>
    <w:rsid w:val="008B36F8"/>
    <w:rsid w:val="009B4B1C"/>
    <w:rsid w:val="00AB3A00"/>
    <w:rsid w:val="00B33FCE"/>
    <w:rsid w:val="00BB7705"/>
    <w:rsid w:val="00C81736"/>
    <w:rsid w:val="00E9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3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C7F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7F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C7F01"/>
    <w:pPr>
      <w:ind w:left="801" w:hanging="208"/>
    </w:pPr>
  </w:style>
  <w:style w:type="character" w:customStyle="1" w:styleId="a6">
    <w:name w:val="Основной текст_"/>
    <w:basedOn w:val="a0"/>
    <w:link w:val="4"/>
    <w:rsid w:val="00336274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6"/>
    <w:rsid w:val="00336274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336274"/>
    <w:pPr>
      <w:shd w:val="clear" w:color="auto" w:fill="FFFFFF"/>
      <w:autoSpaceDE/>
      <w:autoSpaceDN/>
      <w:spacing w:after="720" w:line="514" w:lineRule="exact"/>
      <w:jc w:val="center"/>
    </w:pPr>
    <w:rPr>
      <w:spacing w:val="4"/>
      <w:sz w:val="21"/>
      <w:szCs w:val="21"/>
    </w:rPr>
  </w:style>
  <w:style w:type="table" w:styleId="a7">
    <w:name w:val="Table Grid"/>
    <w:basedOn w:val="a1"/>
    <w:uiPriority w:val="59"/>
    <w:rsid w:val="0033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33F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FC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3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C7F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7F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C7F01"/>
    <w:pPr>
      <w:ind w:left="801" w:hanging="208"/>
    </w:pPr>
  </w:style>
  <w:style w:type="character" w:customStyle="1" w:styleId="a6">
    <w:name w:val="Основной текст_"/>
    <w:basedOn w:val="a0"/>
    <w:link w:val="4"/>
    <w:rsid w:val="00336274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6"/>
    <w:rsid w:val="00336274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336274"/>
    <w:pPr>
      <w:shd w:val="clear" w:color="auto" w:fill="FFFFFF"/>
      <w:autoSpaceDE/>
      <w:autoSpaceDN/>
      <w:spacing w:after="720" w:line="514" w:lineRule="exact"/>
      <w:jc w:val="center"/>
    </w:pPr>
    <w:rPr>
      <w:spacing w:val="4"/>
      <w:sz w:val="21"/>
      <w:szCs w:val="21"/>
    </w:rPr>
  </w:style>
  <w:style w:type="table" w:styleId="a7">
    <w:name w:val="Table Grid"/>
    <w:basedOn w:val="a1"/>
    <w:uiPriority w:val="59"/>
    <w:rsid w:val="0033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33F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F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DS32</cp:lastModifiedBy>
  <cp:revision>2</cp:revision>
  <cp:lastPrinted>2024-02-10T14:23:00Z</cp:lastPrinted>
  <dcterms:created xsi:type="dcterms:W3CDTF">2024-02-12T11:09:00Z</dcterms:created>
  <dcterms:modified xsi:type="dcterms:W3CDTF">2024-02-12T11:09:00Z</dcterms:modified>
</cp:coreProperties>
</file>